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51E8" w14:textId="621F1E66" w:rsidR="00016B49" w:rsidRPr="00016B49" w:rsidRDefault="00016B49" w:rsidP="00016B49">
      <w:pPr>
        <w:pStyle w:val="1"/>
        <w:spacing w:before="0" w:after="0" w:line="560" w:lineRule="exact"/>
        <w:jc w:val="center"/>
        <w:rPr>
          <w:rFonts w:ascii="黑体" w:eastAsia="黑体" w:hAnsi="黑体"/>
          <w:b w:val="0"/>
          <w:bCs w:val="0"/>
          <w:sz w:val="32"/>
          <w:szCs w:val="32"/>
        </w:rPr>
      </w:pPr>
      <w:r>
        <w:rPr>
          <w:rFonts w:ascii="黑体" w:eastAsia="黑体" w:hAnsi="黑体" w:hint="eastAsia"/>
          <w:b w:val="0"/>
          <w:bCs w:val="0"/>
          <w:sz w:val="32"/>
          <w:szCs w:val="32"/>
        </w:rPr>
        <w:t>第</w:t>
      </w:r>
      <w:r w:rsidR="008C3F64">
        <w:rPr>
          <w:rFonts w:ascii="黑体" w:eastAsia="黑体" w:hAnsi="黑体" w:hint="eastAsia"/>
          <w:b w:val="0"/>
          <w:bCs w:val="0"/>
          <w:sz w:val="32"/>
          <w:szCs w:val="32"/>
        </w:rPr>
        <w:t>一</w:t>
      </w:r>
      <w:r>
        <w:rPr>
          <w:rFonts w:ascii="黑体" w:eastAsia="黑体" w:hAnsi="黑体" w:hint="eastAsia"/>
          <w:b w:val="0"/>
          <w:bCs w:val="0"/>
          <w:sz w:val="32"/>
          <w:szCs w:val="32"/>
        </w:rPr>
        <w:t>章</w:t>
      </w:r>
      <w:r w:rsidR="002E2C49">
        <w:rPr>
          <w:rFonts w:ascii="黑体" w:eastAsia="黑体" w:hAnsi="黑体"/>
          <w:b w:val="0"/>
          <w:bCs w:val="0"/>
          <w:sz w:val="32"/>
          <w:szCs w:val="32"/>
        </w:rPr>
        <w:t xml:space="preserve"> </w:t>
      </w:r>
      <w:r w:rsidR="009E7900">
        <w:rPr>
          <w:rFonts w:ascii="黑体" w:eastAsia="黑体" w:hAnsi="黑体"/>
          <w:b w:val="0"/>
          <w:bCs w:val="0"/>
          <w:sz w:val="32"/>
          <w:szCs w:val="32"/>
        </w:rPr>
        <w:t xml:space="preserve"> </w:t>
      </w:r>
      <w:r w:rsidR="00F05283">
        <w:rPr>
          <w:rFonts w:ascii="黑体" w:eastAsia="黑体" w:hAnsi="黑体" w:hint="eastAsia"/>
          <w:b w:val="0"/>
          <w:bCs w:val="0"/>
          <w:sz w:val="32"/>
          <w:szCs w:val="32"/>
        </w:rPr>
        <w:t>锅炉管理</w:t>
      </w:r>
    </w:p>
    <w:p w14:paraId="11E96EFB" w14:textId="77777777" w:rsidR="00D73FA2" w:rsidRPr="00AD49E4"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AD49E4">
        <w:rPr>
          <w:rFonts w:ascii="方正仿宋简体" w:eastAsia="方正仿宋简体" w:hAnsi="仿宋" w:cs="Cambria" w:hint="eastAsia"/>
          <w:sz w:val="32"/>
          <w:szCs w:val="32"/>
        </w:rPr>
        <w:t>锅炉，是指利用各种燃料、电或者其他能源，将所盛装的液体加热到一定的参数，并对外输出热能的设备，其范围规定为：</w:t>
      </w:r>
    </w:p>
    <w:p w14:paraId="4353489C" w14:textId="6B78DAD8" w:rsidR="00D73FA2" w:rsidRPr="00AD49E4" w:rsidRDefault="00D73FA2" w:rsidP="00A31F06">
      <w:pPr>
        <w:widowControl/>
        <w:shd w:val="clear" w:color="auto" w:fill="FFFFFF"/>
        <w:spacing w:line="560" w:lineRule="exact"/>
        <w:ind w:firstLineChars="200" w:firstLine="640"/>
        <w:rPr>
          <w:rFonts w:ascii="方正仿宋简体" w:eastAsia="方正仿宋简体" w:hAnsi="仿宋" w:cs="宋体"/>
          <w:kern w:val="0"/>
          <w:sz w:val="32"/>
          <w:szCs w:val="32"/>
        </w:rPr>
      </w:pPr>
      <w:r w:rsidRPr="00AD49E4">
        <w:rPr>
          <w:rFonts w:ascii="方正仿宋简体" w:eastAsia="方正仿宋简体" w:hAnsi="仿宋" w:hint="eastAsia"/>
          <w:kern w:val="0"/>
          <w:sz w:val="32"/>
          <w:szCs w:val="32"/>
        </w:rPr>
        <w:t>1.</w:t>
      </w:r>
      <w:r w:rsidRPr="00AD49E4">
        <w:rPr>
          <w:rFonts w:ascii="方正仿宋简体" w:eastAsia="方正仿宋简体" w:hAnsi="仿宋" w:cs="宋体" w:hint="eastAsia"/>
          <w:kern w:val="0"/>
          <w:sz w:val="32"/>
          <w:szCs w:val="32"/>
        </w:rPr>
        <w:t>承压蒸汽锅炉：设计正常水位水容积大于或者等于</w:t>
      </w:r>
      <w:r w:rsidRPr="00AD49E4">
        <w:rPr>
          <w:rFonts w:ascii="方正仿宋简体" w:eastAsia="方正仿宋简体" w:hAnsi="仿宋" w:hint="eastAsia"/>
          <w:kern w:val="0"/>
          <w:sz w:val="32"/>
          <w:szCs w:val="32"/>
        </w:rPr>
        <w:t>30L</w:t>
      </w:r>
      <w:r w:rsidRPr="00AD49E4">
        <w:rPr>
          <w:rFonts w:ascii="方正仿宋简体" w:eastAsia="方正仿宋简体" w:hAnsi="仿宋" w:cs="宋体" w:hint="eastAsia"/>
          <w:kern w:val="0"/>
          <w:sz w:val="32"/>
          <w:szCs w:val="32"/>
        </w:rPr>
        <w:t>，且额定蒸汽压力大于或者等于</w:t>
      </w:r>
      <w:r w:rsidRPr="00AD49E4">
        <w:rPr>
          <w:rFonts w:ascii="方正仿宋简体" w:eastAsia="方正仿宋简体" w:hAnsi="仿宋" w:hint="eastAsia"/>
          <w:kern w:val="0"/>
          <w:sz w:val="32"/>
          <w:szCs w:val="32"/>
        </w:rPr>
        <w:t>0.1MPa</w:t>
      </w:r>
      <w:r w:rsidRPr="00AD49E4">
        <w:rPr>
          <w:rFonts w:ascii="方正仿宋简体" w:eastAsia="方正仿宋简体" w:hAnsi="仿宋" w:cs="宋体" w:hint="eastAsia"/>
          <w:kern w:val="0"/>
          <w:sz w:val="32"/>
          <w:szCs w:val="32"/>
        </w:rPr>
        <w:t>；</w:t>
      </w:r>
    </w:p>
    <w:p w14:paraId="6D154FB4" w14:textId="748B0956" w:rsidR="00D73FA2" w:rsidRPr="00AD49E4" w:rsidRDefault="00D73FA2" w:rsidP="00D73FA2">
      <w:pPr>
        <w:widowControl/>
        <w:shd w:val="clear" w:color="auto" w:fill="FFFFFF"/>
        <w:spacing w:line="560" w:lineRule="exact"/>
        <w:ind w:firstLineChars="200" w:firstLine="640"/>
        <w:rPr>
          <w:rFonts w:ascii="方正仿宋简体" w:eastAsia="方正仿宋简体" w:hAnsi="仿宋" w:cs="宋体"/>
          <w:kern w:val="0"/>
          <w:sz w:val="32"/>
          <w:szCs w:val="32"/>
        </w:rPr>
      </w:pPr>
      <w:r w:rsidRPr="00AD49E4">
        <w:rPr>
          <w:rFonts w:ascii="方正仿宋简体" w:eastAsia="方正仿宋简体" w:hAnsi="仿宋" w:hint="eastAsia"/>
          <w:kern w:val="0"/>
          <w:sz w:val="32"/>
          <w:szCs w:val="32"/>
        </w:rPr>
        <w:t>2.</w:t>
      </w:r>
      <w:r w:rsidRPr="00AD49E4">
        <w:rPr>
          <w:rFonts w:ascii="方正仿宋简体" w:eastAsia="方正仿宋简体" w:hAnsi="仿宋" w:cs="宋体" w:hint="eastAsia"/>
          <w:kern w:val="0"/>
          <w:sz w:val="32"/>
          <w:szCs w:val="32"/>
        </w:rPr>
        <w:t>承压热水锅炉：出口水压大于或者等于</w:t>
      </w:r>
      <w:r w:rsidRPr="00AD49E4">
        <w:rPr>
          <w:rFonts w:ascii="方正仿宋简体" w:eastAsia="方正仿宋简体" w:hAnsi="仿宋" w:hint="eastAsia"/>
          <w:kern w:val="0"/>
          <w:sz w:val="32"/>
          <w:szCs w:val="32"/>
        </w:rPr>
        <w:t>0.1MPa</w:t>
      </w:r>
      <w:r w:rsidRPr="00AD49E4">
        <w:rPr>
          <w:rFonts w:ascii="方正仿宋简体" w:eastAsia="方正仿宋简体" w:hAnsi="仿宋" w:cs="宋体" w:hint="eastAsia"/>
          <w:kern w:val="0"/>
          <w:sz w:val="32"/>
          <w:szCs w:val="32"/>
        </w:rPr>
        <w:t>，且额定功率大于或者等于</w:t>
      </w:r>
      <w:r w:rsidRPr="00AD49E4">
        <w:rPr>
          <w:rFonts w:ascii="方正仿宋简体" w:eastAsia="方正仿宋简体" w:hAnsi="仿宋" w:hint="eastAsia"/>
          <w:kern w:val="0"/>
          <w:sz w:val="32"/>
          <w:szCs w:val="32"/>
        </w:rPr>
        <w:t>0.1MW</w:t>
      </w:r>
      <w:r w:rsidRPr="00AD49E4">
        <w:rPr>
          <w:rFonts w:ascii="方正仿宋简体" w:eastAsia="方正仿宋简体" w:hAnsi="仿宋" w:cs="宋体" w:hint="eastAsia"/>
          <w:kern w:val="0"/>
          <w:sz w:val="32"/>
          <w:szCs w:val="32"/>
        </w:rPr>
        <w:t>；</w:t>
      </w:r>
    </w:p>
    <w:p w14:paraId="659F8DB8" w14:textId="14F21BC9" w:rsidR="00D73FA2" w:rsidRPr="00AD49E4" w:rsidRDefault="00D73FA2" w:rsidP="00D73FA2">
      <w:pPr>
        <w:widowControl/>
        <w:shd w:val="clear" w:color="auto" w:fill="FFFFFF"/>
        <w:spacing w:line="560" w:lineRule="exact"/>
        <w:ind w:firstLineChars="200" w:firstLine="640"/>
        <w:rPr>
          <w:rFonts w:ascii="方正仿宋简体" w:eastAsia="方正仿宋简体" w:hAnsi="仿宋" w:cs="宋体"/>
          <w:kern w:val="0"/>
          <w:sz w:val="32"/>
          <w:szCs w:val="32"/>
        </w:rPr>
      </w:pPr>
      <w:r w:rsidRPr="00AD49E4">
        <w:rPr>
          <w:rFonts w:ascii="方正仿宋简体" w:eastAsia="方正仿宋简体" w:hAnsi="仿宋" w:hint="eastAsia"/>
          <w:kern w:val="0"/>
          <w:sz w:val="32"/>
          <w:szCs w:val="32"/>
        </w:rPr>
        <w:t>3.</w:t>
      </w:r>
      <w:r w:rsidRPr="00AD49E4">
        <w:rPr>
          <w:rFonts w:ascii="方正仿宋简体" w:eastAsia="方正仿宋简体" w:hAnsi="仿宋" w:cs="宋体" w:hint="eastAsia"/>
          <w:kern w:val="0"/>
          <w:sz w:val="32"/>
          <w:szCs w:val="32"/>
        </w:rPr>
        <w:t>有机热载体锅炉：额定功率大于或者等于</w:t>
      </w:r>
      <w:r w:rsidRPr="00AD49E4">
        <w:rPr>
          <w:rFonts w:ascii="方正仿宋简体" w:eastAsia="方正仿宋简体" w:hAnsi="仿宋" w:hint="eastAsia"/>
          <w:kern w:val="0"/>
          <w:sz w:val="32"/>
          <w:szCs w:val="32"/>
        </w:rPr>
        <w:t>0.1MW</w:t>
      </w:r>
      <w:r w:rsidRPr="00AD49E4">
        <w:rPr>
          <w:rFonts w:ascii="方正仿宋简体" w:eastAsia="方正仿宋简体" w:hAnsi="仿宋" w:cs="宋体" w:hint="eastAsia"/>
          <w:kern w:val="0"/>
          <w:sz w:val="32"/>
          <w:szCs w:val="32"/>
        </w:rPr>
        <w:t>。</w:t>
      </w:r>
    </w:p>
    <w:p w14:paraId="350CCA40" w14:textId="2720A518" w:rsidR="00D73FA2" w:rsidRPr="00C50609"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C50609">
        <w:rPr>
          <w:rFonts w:ascii="方正仿宋简体" w:eastAsia="方正仿宋简体" w:hAnsi="仿宋" w:cs="Cambria" w:hint="eastAsia"/>
          <w:sz w:val="32"/>
          <w:szCs w:val="32"/>
        </w:rPr>
        <w:t>锅炉使用单位应制定锅炉及辅助设备的操作规程，建立巡回检查制度。蒸汽压力小于3.8MPa的蒸汽锅炉、出口水压小于3.8MPa的热水锅炉、有机热载体锅炉可以不设跟班锅炉运行操作人员，但应当建立定期巡回检查制度。</w:t>
      </w:r>
    </w:p>
    <w:p w14:paraId="46B7BD23" w14:textId="5EDE2464" w:rsidR="00D73FA2" w:rsidRDefault="00D73FA2" w:rsidP="00D73FA2">
      <w:pPr>
        <w:pStyle w:val="1"/>
        <w:spacing w:before="0" w:after="0" w:line="560" w:lineRule="exact"/>
        <w:jc w:val="center"/>
        <w:rPr>
          <w:rFonts w:ascii="黑体" w:eastAsia="黑体" w:hAnsi="黑体"/>
          <w:b w:val="0"/>
          <w:bCs w:val="0"/>
          <w:sz w:val="32"/>
          <w:szCs w:val="32"/>
        </w:rPr>
      </w:pPr>
      <w:r>
        <w:rPr>
          <w:rFonts w:ascii="黑体" w:eastAsia="黑体" w:hAnsi="黑体" w:hint="eastAsia"/>
          <w:b w:val="0"/>
          <w:bCs w:val="0"/>
          <w:sz w:val="32"/>
          <w:szCs w:val="32"/>
        </w:rPr>
        <w:t>第</w:t>
      </w:r>
      <w:r w:rsidR="008C3F64">
        <w:rPr>
          <w:rFonts w:ascii="黑体" w:eastAsia="黑体" w:hAnsi="黑体" w:hint="eastAsia"/>
          <w:b w:val="0"/>
          <w:bCs w:val="0"/>
          <w:sz w:val="32"/>
          <w:szCs w:val="32"/>
        </w:rPr>
        <w:t>二</w:t>
      </w:r>
      <w:r>
        <w:rPr>
          <w:rFonts w:ascii="黑体" w:eastAsia="黑体" w:hAnsi="黑体" w:hint="eastAsia"/>
          <w:b w:val="0"/>
          <w:bCs w:val="0"/>
          <w:sz w:val="32"/>
          <w:szCs w:val="32"/>
        </w:rPr>
        <w:t>章</w:t>
      </w:r>
      <w:r w:rsidR="002E2C49">
        <w:rPr>
          <w:rFonts w:ascii="黑体" w:eastAsia="黑体" w:hAnsi="黑体"/>
          <w:b w:val="0"/>
          <w:bCs w:val="0"/>
          <w:sz w:val="32"/>
          <w:szCs w:val="32"/>
        </w:rPr>
        <w:t xml:space="preserve"> </w:t>
      </w:r>
      <w:r w:rsidR="009E7900">
        <w:rPr>
          <w:rFonts w:ascii="黑体" w:eastAsia="黑体" w:hAnsi="黑体"/>
          <w:b w:val="0"/>
          <w:bCs w:val="0"/>
          <w:sz w:val="32"/>
          <w:szCs w:val="32"/>
        </w:rPr>
        <w:t xml:space="preserve"> </w:t>
      </w:r>
      <w:r>
        <w:rPr>
          <w:rFonts w:ascii="黑体" w:eastAsia="黑体" w:hAnsi="黑体" w:hint="eastAsia"/>
          <w:b w:val="0"/>
          <w:bCs w:val="0"/>
          <w:sz w:val="32"/>
          <w:szCs w:val="32"/>
        </w:rPr>
        <w:t>压力容器管理</w:t>
      </w:r>
    </w:p>
    <w:p w14:paraId="11DFB0EC" w14:textId="77777777" w:rsidR="00D73FA2" w:rsidRPr="00667290"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667290">
        <w:rPr>
          <w:rFonts w:ascii="方正仿宋简体" w:eastAsia="方正仿宋简体" w:hAnsi="仿宋" w:cs="Cambria" w:hint="eastAsia"/>
          <w:sz w:val="32"/>
          <w:szCs w:val="32"/>
        </w:rPr>
        <w:t>压力容器，是指盛装气体或者液体，承载一定压力的密闭设备，需同时具备以下条件：</w:t>
      </w:r>
    </w:p>
    <w:p w14:paraId="4D9312F8" w14:textId="7056497C" w:rsidR="00D73FA2" w:rsidRPr="00667290" w:rsidRDefault="00D73FA2" w:rsidP="00D73FA2">
      <w:pPr>
        <w:widowControl/>
        <w:shd w:val="clear" w:color="auto" w:fill="FFFFFF"/>
        <w:spacing w:line="560" w:lineRule="exact"/>
        <w:ind w:firstLineChars="200" w:firstLine="640"/>
        <w:rPr>
          <w:rFonts w:ascii="方正仿宋简体" w:eastAsia="方正仿宋简体" w:hAnsi="仿宋" w:cs="宋体"/>
          <w:kern w:val="0"/>
          <w:sz w:val="32"/>
          <w:szCs w:val="32"/>
        </w:rPr>
      </w:pPr>
      <w:r w:rsidRPr="00667290">
        <w:rPr>
          <w:rFonts w:ascii="方正仿宋简体" w:eastAsia="方正仿宋简体" w:hAnsi="仿宋" w:hint="eastAsia"/>
          <w:kern w:val="0"/>
          <w:sz w:val="32"/>
          <w:szCs w:val="32"/>
        </w:rPr>
        <w:t>1.</w:t>
      </w:r>
      <w:r w:rsidRPr="00667290">
        <w:rPr>
          <w:rFonts w:ascii="方正仿宋简体" w:eastAsia="方正仿宋简体" w:hAnsi="仿宋" w:cs="宋体" w:hint="eastAsia"/>
          <w:kern w:val="0"/>
          <w:sz w:val="32"/>
          <w:szCs w:val="32"/>
        </w:rPr>
        <w:t>最高工作压力大于或者等于</w:t>
      </w:r>
      <w:r w:rsidRPr="00667290">
        <w:rPr>
          <w:rFonts w:ascii="方正仿宋简体" w:eastAsia="方正仿宋简体" w:hAnsi="仿宋" w:hint="eastAsia"/>
          <w:kern w:val="0"/>
          <w:sz w:val="32"/>
          <w:szCs w:val="32"/>
        </w:rPr>
        <w:t>0.1MPa</w:t>
      </w:r>
      <w:r w:rsidRPr="00667290">
        <w:rPr>
          <w:rFonts w:ascii="方正仿宋简体" w:eastAsia="方正仿宋简体" w:hAnsi="仿宋" w:cs="宋体" w:hint="eastAsia"/>
          <w:kern w:val="0"/>
          <w:sz w:val="32"/>
          <w:szCs w:val="32"/>
        </w:rPr>
        <w:t>；</w:t>
      </w:r>
    </w:p>
    <w:p w14:paraId="1E4B87A4" w14:textId="05AA4644" w:rsidR="00D73FA2" w:rsidRPr="00667290" w:rsidRDefault="00D73FA2" w:rsidP="00D73FA2">
      <w:pPr>
        <w:widowControl/>
        <w:shd w:val="clear" w:color="auto" w:fill="FFFFFF"/>
        <w:spacing w:line="560" w:lineRule="exact"/>
        <w:ind w:firstLineChars="200" w:firstLine="640"/>
        <w:rPr>
          <w:rFonts w:ascii="方正仿宋简体" w:eastAsia="方正仿宋简体" w:hAnsi="仿宋" w:cs="宋体"/>
          <w:kern w:val="0"/>
          <w:sz w:val="32"/>
          <w:szCs w:val="32"/>
        </w:rPr>
      </w:pPr>
      <w:r w:rsidRPr="00667290">
        <w:rPr>
          <w:rFonts w:ascii="方正仿宋简体" w:eastAsia="方正仿宋简体" w:hAnsi="仿宋" w:hint="eastAsia"/>
          <w:kern w:val="0"/>
          <w:sz w:val="32"/>
          <w:szCs w:val="32"/>
        </w:rPr>
        <w:t>2.</w:t>
      </w:r>
      <w:r w:rsidRPr="00667290">
        <w:rPr>
          <w:rFonts w:ascii="方正仿宋简体" w:eastAsia="方正仿宋简体" w:hAnsi="仿宋" w:cs="宋体" w:hint="eastAsia"/>
          <w:kern w:val="0"/>
          <w:sz w:val="32"/>
          <w:szCs w:val="32"/>
        </w:rPr>
        <w:t>容积大于或者等于</w:t>
      </w:r>
      <w:r w:rsidRPr="00667290">
        <w:rPr>
          <w:rFonts w:ascii="方正仿宋简体" w:eastAsia="方正仿宋简体" w:hAnsi="仿宋" w:hint="eastAsia"/>
          <w:kern w:val="0"/>
          <w:sz w:val="32"/>
          <w:szCs w:val="32"/>
        </w:rPr>
        <w:t>30L</w:t>
      </w:r>
      <w:r w:rsidRPr="00667290">
        <w:rPr>
          <w:rFonts w:ascii="方正仿宋简体" w:eastAsia="方正仿宋简体" w:hAnsi="仿宋" w:cs="宋体" w:hint="eastAsia"/>
          <w:kern w:val="0"/>
          <w:sz w:val="32"/>
          <w:szCs w:val="32"/>
        </w:rPr>
        <w:t>，且内直径大于或者等于</w:t>
      </w:r>
      <w:r w:rsidRPr="00667290">
        <w:rPr>
          <w:rFonts w:ascii="方正仿宋简体" w:eastAsia="方正仿宋简体" w:hAnsi="仿宋" w:hint="eastAsia"/>
          <w:kern w:val="0"/>
          <w:sz w:val="32"/>
          <w:szCs w:val="32"/>
        </w:rPr>
        <w:t>150mm</w:t>
      </w:r>
      <w:r w:rsidRPr="00667290">
        <w:rPr>
          <w:rFonts w:ascii="方正仿宋简体" w:eastAsia="方正仿宋简体" w:hAnsi="仿宋" w:cs="宋体" w:hint="eastAsia"/>
          <w:kern w:val="0"/>
          <w:sz w:val="32"/>
          <w:szCs w:val="32"/>
        </w:rPr>
        <w:t>；</w:t>
      </w:r>
    </w:p>
    <w:p w14:paraId="529F665C" w14:textId="394E0F63" w:rsidR="00D73FA2" w:rsidRPr="00667290" w:rsidRDefault="00D73FA2" w:rsidP="00D73FA2">
      <w:pPr>
        <w:widowControl/>
        <w:shd w:val="clear" w:color="auto" w:fill="FFFFFF"/>
        <w:spacing w:line="560" w:lineRule="exact"/>
        <w:ind w:firstLineChars="200" w:firstLine="640"/>
        <w:rPr>
          <w:rFonts w:ascii="方正仿宋简体" w:eastAsia="方正仿宋简体" w:hAnsi="仿宋" w:cs="宋体"/>
          <w:kern w:val="0"/>
          <w:sz w:val="32"/>
          <w:szCs w:val="32"/>
        </w:rPr>
      </w:pPr>
      <w:r w:rsidRPr="00667290">
        <w:rPr>
          <w:rFonts w:ascii="方正仿宋简体" w:eastAsia="方正仿宋简体" w:hAnsi="仿宋" w:hint="eastAsia"/>
          <w:kern w:val="0"/>
          <w:sz w:val="32"/>
          <w:szCs w:val="32"/>
        </w:rPr>
        <w:t>3.</w:t>
      </w:r>
      <w:r w:rsidRPr="00667290">
        <w:rPr>
          <w:rFonts w:ascii="方正仿宋简体" w:eastAsia="方正仿宋简体" w:hAnsi="仿宋" w:cs="宋体" w:hint="eastAsia"/>
          <w:kern w:val="0"/>
          <w:sz w:val="32"/>
          <w:szCs w:val="32"/>
        </w:rPr>
        <w:t>盛装介质为气体、液化气体以及介质最高工作温度高于或者等于标准沸点的液体。</w:t>
      </w:r>
    </w:p>
    <w:p w14:paraId="4826B1B6" w14:textId="77777777" w:rsidR="00D73FA2" w:rsidRPr="003F5AE6"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3F5AE6">
        <w:rPr>
          <w:rFonts w:ascii="方正仿宋简体" w:eastAsia="方正仿宋简体" w:hAnsi="仿宋" w:cs="Cambria" w:hint="eastAsia"/>
          <w:sz w:val="32"/>
          <w:szCs w:val="32"/>
        </w:rPr>
        <w:t>压力容器使用单位应制定压力容器的管理制度和操作规程，落实维护、保养及安全责任制，实行使用登记。安全阀和压力表需定期校验或检定。</w:t>
      </w:r>
    </w:p>
    <w:p w14:paraId="0F7C683D" w14:textId="77777777" w:rsidR="00D73FA2" w:rsidRPr="003F5AE6"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3F5AE6">
        <w:rPr>
          <w:rFonts w:ascii="方正仿宋简体" w:eastAsia="方正仿宋简体" w:hAnsi="仿宋" w:cs="Cambria" w:hint="eastAsia"/>
          <w:sz w:val="32"/>
          <w:szCs w:val="32"/>
        </w:rPr>
        <w:t>快开门式压力容器（即带活动门的压力容器，如</w:t>
      </w:r>
      <w:r w:rsidRPr="003F5AE6">
        <w:rPr>
          <w:rFonts w:ascii="方正仿宋简体" w:eastAsia="方正仿宋简体" w:hAnsi="仿宋" w:cs="Cambria" w:hint="eastAsia"/>
          <w:sz w:val="32"/>
          <w:szCs w:val="32"/>
        </w:rPr>
        <w:lastRenderedPageBreak/>
        <w:t>医用氧舱）使用人员，须取得特种设备作业人员证后持证上岗。</w:t>
      </w:r>
    </w:p>
    <w:p w14:paraId="32B7ACD3" w14:textId="77777777" w:rsidR="00D73FA2" w:rsidRPr="001C00D0"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1C00D0">
        <w:rPr>
          <w:rFonts w:ascii="方正仿宋简体" w:eastAsia="方正仿宋简体" w:hAnsi="仿宋" w:cs="Cambria" w:hint="eastAsia"/>
          <w:sz w:val="32"/>
          <w:szCs w:val="32"/>
        </w:rPr>
        <w:t>简单压力容器不需要办理使用登记手续，在设计使用年限内不需要进行定期检验，达到设计使用年限时应当报废，使用单位负责其使用的安全管理。</w:t>
      </w:r>
    </w:p>
    <w:p w14:paraId="4B6DEB20" w14:textId="0B26FB67" w:rsidR="00D73FA2" w:rsidRDefault="00D73FA2" w:rsidP="00D73FA2">
      <w:pPr>
        <w:pStyle w:val="1"/>
        <w:spacing w:before="0" w:after="0" w:line="560" w:lineRule="exact"/>
        <w:jc w:val="center"/>
        <w:rPr>
          <w:rFonts w:ascii="黑体" w:eastAsia="黑体" w:hAnsi="黑体"/>
          <w:b w:val="0"/>
          <w:bCs w:val="0"/>
          <w:sz w:val="32"/>
          <w:szCs w:val="32"/>
        </w:rPr>
      </w:pPr>
      <w:r>
        <w:rPr>
          <w:rFonts w:ascii="黑体" w:eastAsia="黑体" w:hAnsi="黑体" w:hint="eastAsia"/>
          <w:b w:val="0"/>
          <w:bCs w:val="0"/>
          <w:sz w:val="32"/>
          <w:szCs w:val="32"/>
        </w:rPr>
        <w:t>第</w:t>
      </w:r>
      <w:r w:rsidR="008C3F64">
        <w:rPr>
          <w:rFonts w:ascii="黑体" w:eastAsia="黑体" w:hAnsi="黑体" w:hint="eastAsia"/>
          <w:b w:val="0"/>
          <w:bCs w:val="0"/>
          <w:sz w:val="32"/>
          <w:szCs w:val="32"/>
        </w:rPr>
        <w:t>三</w:t>
      </w:r>
      <w:r>
        <w:rPr>
          <w:rFonts w:ascii="黑体" w:eastAsia="黑体" w:hAnsi="黑体" w:hint="eastAsia"/>
          <w:b w:val="0"/>
          <w:bCs w:val="0"/>
          <w:sz w:val="32"/>
          <w:szCs w:val="32"/>
        </w:rPr>
        <w:t>章</w:t>
      </w:r>
      <w:r w:rsidR="002E2C49">
        <w:rPr>
          <w:rFonts w:eastAsia="黑体" w:cs="Calibri" w:hint="eastAsia"/>
          <w:b w:val="0"/>
          <w:bCs w:val="0"/>
          <w:sz w:val="32"/>
          <w:szCs w:val="32"/>
        </w:rPr>
        <w:t xml:space="preserve"> </w:t>
      </w:r>
      <w:r w:rsidR="009E7900">
        <w:rPr>
          <w:rFonts w:eastAsia="黑体" w:cs="Calibri"/>
          <w:b w:val="0"/>
          <w:bCs w:val="0"/>
          <w:sz w:val="32"/>
          <w:szCs w:val="32"/>
        </w:rPr>
        <w:t xml:space="preserve"> </w:t>
      </w:r>
      <w:r>
        <w:rPr>
          <w:rFonts w:ascii="黑体" w:eastAsia="黑体" w:hAnsi="黑体" w:hint="eastAsia"/>
          <w:b w:val="0"/>
          <w:bCs w:val="0"/>
          <w:sz w:val="32"/>
          <w:szCs w:val="32"/>
        </w:rPr>
        <w:t>气瓶管理</w:t>
      </w:r>
    </w:p>
    <w:p w14:paraId="52E2079C" w14:textId="77777777" w:rsidR="00D73FA2" w:rsidRPr="00A42997"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A42997">
        <w:rPr>
          <w:rFonts w:ascii="方正仿宋简体" w:eastAsia="方正仿宋简体" w:hAnsi="仿宋" w:cs="Cambria" w:hint="eastAsia"/>
          <w:sz w:val="32"/>
          <w:szCs w:val="32"/>
        </w:rPr>
        <w:t>气瓶，是指正常环境温度（-40～60℃）下使用的容器，需同时具备以下条件：</w:t>
      </w:r>
    </w:p>
    <w:p w14:paraId="444AD578" w14:textId="52CEC008" w:rsidR="00D73FA2" w:rsidRPr="00A42997" w:rsidRDefault="00D73FA2" w:rsidP="00D73FA2">
      <w:pPr>
        <w:widowControl/>
        <w:shd w:val="clear" w:color="auto" w:fill="FFFFFF"/>
        <w:spacing w:line="560" w:lineRule="exact"/>
        <w:ind w:firstLineChars="200" w:firstLine="640"/>
        <w:rPr>
          <w:rFonts w:ascii="方正仿宋简体" w:eastAsia="方正仿宋简体" w:hAnsi="仿宋" w:cs="宋体"/>
          <w:kern w:val="0"/>
          <w:sz w:val="32"/>
          <w:szCs w:val="32"/>
        </w:rPr>
      </w:pPr>
      <w:r w:rsidRPr="00A42997">
        <w:rPr>
          <w:rFonts w:ascii="方正仿宋简体" w:eastAsia="方正仿宋简体" w:hAnsi="仿宋" w:hint="eastAsia"/>
          <w:kern w:val="0"/>
          <w:sz w:val="32"/>
          <w:szCs w:val="32"/>
        </w:rPr>
        <w:t>1.</w:t>
      </w:r>
      <w:r w:rsidRPr="00A42997">
        <w:rPr>
          <w:rFonts w:ascii="方正仿宋简体" w:eastAsia="方正仿宋简体" w:hAnsi="仿宋" w:cs="宋体" w:hint="eastAsia"/>
          <w:kern w:val="0"/>
          <w:sz w:val="32"/>
          <w:szCs w:val="32"/>
        </w:rPr>
        <w:t>公称工作压力大于或者等于</w:t>
      </w:r>
      <w:r w:rsidRPr="00A42997">
        <w:rPr>
          <w:rFonts w:ascii="方正仿宋简体" w:eastAsia="方正仿宋简体" w:hAnsi="仿宋" w:hint="eastAsia"/>
          <w:kern w:val="0"/>
          <w:sz w:val="32"/>
          <w:szCs w:val="32"/>
        </w:rPr>
        <w:t>0.2MPa</w:t>
      </w:r>
      <w:r w:rsidRPr="00A42997">
        <w:rPr>
          <w:rFonts w:ascii="方正仿宋简体" w:eastAsia="方正仿宋简体" w:hAnsi="仿宋" w:cs="宋体" w:hint="eastAsia"/>
          <w:kern w:val="0"/>
          <w:sz w:val="32"/>
          <w:szCs w:val="32"/>
        </w:rPr>
        <w:t>；</w:t>
      </w:r>
    </w:p>
    <w:p w14:paraId="528C5067" w14:textId="197EBBED" w:rsidR="00A42997" w:rsidRPr="00A42997" w:rsidRDefault="00D73FA2" w:rsidP="00A42997">
      <w:pPr>
        <w:widowControl/>
        <w:shd w:val="clear" w:color="auto" w:fill="FFFFFF"/>
        <w:spacing w:line="560" w:lineRule="exact"/>
        <w:ind w:firstLineChars="200" w:firstLine="640"/>
        <w:rPr>
          <w:rFonts w:ascii="方正仿宋简体" w:eastAsia="方正仿宋简体" w:hAnsi="仿宋" w:cs="宋体"/>
          <w:kern w:val="0"/>
          <w:sz w:val="32"/>
          <w:szCs w:val="32"/>
        </w:rPr>
      </w:pPr>
      <w:r w:rsidRPr="00A42997">
        <w:rPr>
          <w:rFonts w:ascii="方正仿宋简体" w:eastAsia="方正仿宋简体" w:hAnsi="仿宋" w:hint="eastAsia"/>
          <w:kern w:val="0"/>
          <w:sz w:val="32"/>
          <w:szCs w:val="32"/>
        </w:rPr>
        <w:t>2.</w:t>
      </w:r>
      <w:r w:rsidRPr="00A42997">
        <w:rPr>
          <w:rFonts w:ascii="方正仿宋简体" w:eastAsia="方正仿宋简体" w:hAnsi="仿宋" w:cs="宋体" w:hint="eastAsia"/>
          <w:kern w:val="0"/>
          <w:sz w:val="32"/>
          <w:szCs w:val="32"/>
        </w:rPr>
        <w:t>压力与容积的乘积大于或者等于</w:t>
      </w:r>
      <w:r w:rsidRPr="00A42997">
        <w:rPr>
          <w:rFonts w:ascii="方正仿宋简体" w:eastAsia="方正仿宋简体" w:hAnsi="仿宋" w:hint="eastAsia"/>
          <w:kern w:val="0"/>
          <w:sz w:val="32"/>
          <w:szCs w:val="32"/>
        </w:rPr>
        <w:t>1.0M</w:t>
      </w:r>
      <w:r w:rsidR="001E00DC" w:rsidRPr="00A42997">
        <w:rPr>
          <w:rFonts w:ascii="方正仿宋简体" w:eastAsia="方正仿宋简体" w:hAnsi="仿宋"/>
          <w:kern w:val="0"/>
          <w:sz w:val="32"/>
          <w:szCs w:val="32"/>
        </w:rPr>
        <w:t>p</w:t>
      </w:r>
      <w:r w:rsidRPr="00A42997">
        <w:rPr>
          <w:rFonts w:ascii="方正仿宋简体" w:eastAsia="方正仿宋简体" w:hAnsi="仿宋" w:hint="eastAsia"/>
          <w:kern w:val="0"/>
          <w:sz w:val="32"/>
          <w:szCs w:val="32"/>
        </w:rPr>
        <w:t>a</w:t>
      </w:r>
      <w:r w:rsidR="001E00DC" w:rsidRPr="001E00DC">
        <w:rPr>
          <w:rFonts w:ascii="方正仿宋简体" w:eastAsia="方正仿宋简体" w:hAnsi="宋体" w:cs="宋体" w:hint="eastAsia"/>
          <w:kern w:val="0"/>
          <w:sz w:val="32"/>
          <w:szCs w:val="32"/>
        </w:rPr>
        <w:t>·</w:t>
      </w:r>
      <w:r w:rsidRPr="00A42997">
        <w:rPr>
          <w:rFonts w:ascii="方正仿宋简体" w:eastAsia="方正仿宋简体" w:hAnsi="仿宋" w:hint="eastAsia"/>
          <w:kern w:val="0"/>
          <w:sz w:val="32"/>
          <w:szCs w:val="32"/>
        </w:rPr>
        <w:t>L</w:t>
      </w:r>
      <w:r w:rsidRPr="00A42997">
        <w:rPr>
          <w:rFonts w:ascii="方正仿宋简体" w:eastAsia="方正仿宋简体" w:hAnsi="仿宋" w:cs="宋体" w:hint="eastAsia"/>
          <w:kern w:val="0"/>
          <w:sz w:val="32"/>
          <w:szCs w:val="32"/>
        </w:rPr>
        <w:t>；</w:t>
      </w:r>
    </w:p>
    <w:p w14:paraId="54AE7271" w14:textId="60AFC7AE" w:rsidR="00D73FA2" w:rsidRPr="00A42997" w:rsidRDefault="00D73FA2" w:rsidP="00A42997">
      <w:pPr>
        <w:widowControl/>
        <w:shd w:val="clear" w:color="auto" w:fill="FFFFFF"/>
        <w:spacing w:line="560" w:lineRule="exact"/>
        <w:ind w:firstLineChars="200" w:firstLine="640"/>
        <w:rPr>
          <w:rFonts w:ascii="方正仿宋简体" w:eastAsia="方正仿宋简体" w:hAnsi="仿宋" w:cs="宋体"/>
          <w:kern w:val="0"/>
          <w:sz w:val="32"/>
          <w:szCs w:val="32"/>
        </w:rPr>
      </w:pPr>
      <w:r w:rsidRPr="00A42997">
        <w:rPr>
          <w:rFonts w:ascii="方正仿宋简体" w:eastAsia="方正仿宋简体" w:hAnsi="仿宋" w:hint="eastAsia"/>
          <w:kern w:val="0"/>
          <w:sz w:val="32"/>
          <w:szCs w:val="32"/>
        </w:rPr>
        <w:t>3.</w:t>
      </w:r>
      <w:r w:rsidRPr="00A42997">
        <w:rPr>
          <w:rFonts w:ascii="方正仿宋简体" w:eastAsia="方正仿宋简体" w:hAnsi="仿宋" w:cs="宋体" w:hint="eastAsia"/>
          <w:kern w:val="0"/>
          <w:sz w:val="32"/>
          <w:szCs w:val="32"/>
        </w:rPr>
        <w:t>盛装介质为气体、液化气体和标准沸点等于或者低于</w:t>
      </w:r>
      <w:r w:rsidRPr="00A42997">
        <w:rPr>
          <w:rFonts w:ascii="方正仿宋简体" w:eastAsia="方正仿宋简体" w:hAnsi="仿宋" w:hint="eastAsia"/>
          <w:kern w:val="0"/>
          <w:sz w:val="32"/>
          <w:szCs w:val="32"/>
        </w:rPr>
        <w:t>60℃</w:t>
      </w:r>
      <w:r w:rsidRPr="00A42997">
        <w:rPr>
          <w:rFonts w:ascii="方正仿宋简体" w:eastAsia="方正仿宋简体" w:hAnsi="仿宋" w:cs="宋体" w:hint="eastAsia"/>
          <w:kern w:val="0"/>
          <w:sz w:val="32"/>
          <w:szCs w:val="32"/>
        </w:rPr>
        <w:t>液体的容器。</w:t>
      </w:r>
    </w:p>
    <w:p w14:paraId="43692A59" w14:textId="77777777" w:rsidR="00D73FA2" w:rsidRPr="0034045E"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34045E">
        <w:rPr>
          <w:rFonts w:ascii="方正仿宋简体" w:eastAsia="方正仿宋简体" w:hAnsi="仿宋" w:cs="Cambria" w:hint="eastAsia"/>
          <w:sz w:val="32"/>
          <w:szCs w:val="32"/>
        </w:rPr>
        <w:t>实验室使用的气瓶气体应当在具有气瓶充装和租赁资质的经营单位租用压力气瓶和充装相应介质。</w:t>
      </w:r>
      <w:r w:rsidRPr="006834E6">
        <w:rPr>
          <w:rFonts w:ascii="方正仿宋简体" w:eastAsia="方正仿宋简体" w:hAnsi="仿宋" w:cs="Cambria" w:hint="eastAsia"/>
          <w:sz w:val="32"/>
          <w:szCs w:val="32"/>
        </w:rPr>
        <w:t>校内任何单位和个人不得使用自行购置的气瓶，也不允许自行往气瓶充装任何介质，购买气体气瓶需购买人书面申请，院领导签字后报送至国有资产与实验设备管理处，经审批备案后方可进行购买。气瓶充装单位负责所提</w:t>
      </w:r>
      <w:r w:rsidRPr="0034045E">
        <w:rPr>
          <w:rFonts w:ascii="方正仿宋简体" w:eastAsia="方正仿宋简体" w:hAnsi="仿宋" w:cs="Cambria" w:hint="eastAsia"/>
          <w:sz w:val="32"/>
          <w:szCs w:val="32"/>
        </w:rPr>
        <w:t>供气瓶的安全，负责气瓶的定期检验、报废、销毁等事宜。</w:t>
      </w:r>
    </w:p>
    <w:p w14:paraId="348A753E" w14:textId="5A74F45A" w:rsidR="00D73FA2" w:rsidRPr="00860E0C"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860E0C">
        <w:rPr>
          <w:rFonts w:ascii="方正仿宋简体" w:eastAsia="方正仿宋简体" w:hAnsi="仿宋" w:cs="Cambria" w:hint="eastAsia"/>
          <w:sz w:val="32"/>
          <w:szCs w:val="32"/>
        </w:rPr>
        <w:t>实验室内存放的氧气不可与易燃气体放置在一个房间，其它气瓶的存放应控制在最小需求量。钢瓶库房内易燃和助燃</w:t>
      </w:r>
      <w:r w:rsidR="00194277">
        <w:rPr>
          <w:rFonts w:ascii="方正仿宋简体" w:eastAsia="方正仿宋简体" w:hAnsi="仿宋" w:cs="Cambria" w:hint="eastAsia"/>
          <w:sz w:val="32"/>
          <w:szCs w:val="32"/>
        </w:rPr>
        <w:t>的气体</w:t>
      </w:r>
      <w:r w:rsidRPr="00860E0C">
        <w:rPr>
          <w:rFonts w:ascii="方正仿宋简体" w:eastAsia="方正仿宋简体" w:hAnsi="仿宋" w:cs="Cambria" w:hint="eastAsia"/>
          <w:sz w:val="32"/>
          <w:szCs w:val="32"/>
        </w:rPr>
        <w:t>气瓶要分别存放在两个房间。氢气、氧气、氨气等危险气体气瓶应存放在能正常使用报警和排风功能的防爆气瓶柜内。未放置于防爆气瓶柜内的气瓶均应靠墙排</w:t>
      </w:r>
      <w:r w:rsidRPr="00860E0C">
        <w:rPr>
          <w:rFonts w:ascii="方正仿宋简体" w:eastAsia="方正仿宋简体" w:hAnsi="仿宋" w:cs="Cambria" w:hint="eastAsia"/>
          <w:sz w:val="32"/>
          <w:szCs w:val="32"/>
        </w:rPr>
        <w:lastRenderedPageBreak/>
        <w:t>放并上铁链锁保护。各单位自行制定气瓶的使用管理制度及安全应急预案。</w:t>
      </w:r>
    </w:p>
    <w:p w14:paraId="3EC0AE5B" w14:textId="77777777" w:rsidR="00D73FA2" w:rsidRPr="00415B58"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415B58">
        <w:rPr>
          <w:rFonts w:ascii="方正仿宋简体" w:eastAsia="方正仿宋简体" w:hAnsi="仿宋" w:cs="Cambria" w:hint="eastAsia"/>
          <w:sz w:val="32"/>
          <w:szCs w:val="32"/>
        </w:rPr>
        <w:t>涉及剧毒、易燃易爆气体的场所，应配有通风设施和合适的监控报警装置，张贴必要的安全警示标识。使用和存放大量惰性气体或液氮、二氧化碳的较小密闭空间，为防止大量泄漏或蒸发导致缺氧，需加装氧气含量报警表。</w:t>
      </w:r>
    </w:p>
    <w:p w14:paraId="00EDA2F1" w14:textId="77777777" w:rsidR="00D73FA2" w:rsidRPr="000243ED"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0243ED">
        <w:rPr>
          <w:rFonts w:ascii="方正仿宋简体" w:eastAsia="方正仿宋简体" w:hAnsi="仿宋" w:cs="Cambria" w:hint="eastAsia"/>
          <w:sz w:val="32"/>
          <w:szCs w:val="32"/>
        </w:rPr>
        <w:t>需要同时使用大量气瓶的单位，应在主体建筑物之外设置符合要求的集中存放处，根据气瓶介质情况采取必要的防火、防爆、防电、防毒、防辐射等措施。窒息、可燃类大型实验气体罐必须放置在室外，配有通风、干燥、防雨设施，远离火源和热源，设置隔离装置、安全警示标识。</w:t>
      </w:r>
    </w:p>
    <w:p w14:paraId="3790AEC6" w14:textId="7187678C" w:rsidR="00D73FA2" w:rsidRDefault="00D73FA2" w:rsidP="00D73FA2">
      <w:pPr>
        <w:pStyle w:val="1"/>
        <w:spacing w:before="0" w:after="0" w:line="560" w:lineRule="exact"/>
        <w:jc w:val="center"/>
        <w:rPr>
          <w:rFonts w:ascii="黑体" w:eastAsia="黑体" w:hAnsi="黑体"/>
          <w:b w:val="0"/>
          <w:bCs w:val="0"/>
          <w:sz w:val="32"/>
          <w:szCs w:val="32"/>
        </w:rPr>
      </w:pPr>
      <w:r>
        <w:rPr>
          <w:rFonts w:ascii="黑体" w:eastAsia="黑体" w:hAnsi="黑体" w:hint="eastAsia"/>
          <w:b w:val="0"/>
          <w:bCs w:val="0"/>
          <w:sz w:val="32"/>
          <w:szCs w:val="32"/>
        </w:rPr>
        <w:t>第</w:t>
      </w:r>
      <w:r w:rsidR="008C3F64">
        <w:rPr>
          <w:rFonts w:ascii="黑体" w:eastAsia="黑体" w:hAnsi="黑体" w:hint="eastAsia"/>
          <w:b w:val="0"/>
          <w:bCs w:val="0"/>
          <w:sz w:val="32"/>
          <w:szCs w:val="32"/>
        </w:rPr>
        <w:t>四</w:t>
      </w:r>
      <w:r>
        <w:rPr>
          <w:rFonts w:ascii="黑体" w:eastAsia="黑体" w:hAnsi="黑体" w:hint="eastAsia"/>
          <w:b w:val="0"/>
          <w:bCs w:val="0"/>
          <w:sz w:val="32"/>
          <w:szCs w:val="32"/>
        </w:rPr>
        <w:t>章</w:t>
      </w:r>
      <w:r w:rsidR="002E2C49">
        <w:rPr>
          <w:rFonts w:eastAsia="黑体" w:cs="Calibri"/>
          <w:b w:val="0"/>
          <w:bCs w:val="0"/>
          <w:sz w:val="32"/>
          <w:szCs w:val="32"/>
        </w:rPr>
        <w:t xml:space="preserve"> </w:t>
      </w:r>
      <w:r w:rsidR="009E7900">
        <w:rPr>
          <w:rFonts w:eastAsia="黑体" w:cs="Calibri"/>
          <w:b w:val="0"/>
          <w:bCs w:val="0"/>
          <w:sz w:val="32"/>
          <w:szCs w:val="32"/>
        </w:rPr>
        <w:t xml:space="preserve"> </w:t>
      </w:r>
      <w:r>
        <w:rPr>
          <w:rFonts w:ascii="黑体" w:eastAsia="黑体" w:hAnsi="黑体" w:hint="eastAsia"/>
          <w:b w:val="0"/>
          <w:bCs w:val="0"/>
          <w:sz w:val="32"/>
          <w:szCs w:val="32"/>
        </w:rPr>
        <w:t>压力管道管理</w:t>
      </w:r>
    </w:p>
    <w:p w14:paraId="448DB6C0" w14:textId="77777777" w:rsidR="00D73FA2" w:rsidRPr="006D7A08" w:rsidRDefault="00D73FA2" w:rsidP="006D7A08">
      <w:pPr>
        <w:numPr>
          <w:ilvl w:val="0"/>
          <w:numId w:val="1"/>
        </w:numPr>
        <w:spacing w:line="560" w:lineRule="exact"/>
        <w:ind w:left="0" w:firstLineChars="200" w:firstLine="640"/>
        <w:rPr>
          <w:rFonts w:ascii="方正仿宋简体" w:eastAsia="方正仿宋简体" w:hAnsi="仿宋" w:cs="Cambria"/>
          <w:sz w:val="32"/>
          <w:szCs w:val="32"/>
        </w:rPr>
      </w:pPr>
      <w:r w:rsidRPr="006D7A08">
        <w:rPr>
          <w:rFonts w:ascii="方正仿宋简体" w:eastAsia="方正仿宋简体" w:hAnsi="仿宋" w:cs="Cambria" w:hint="eastAsia"/>
          <w:sz w:val="32"/>
          <w:szCs w:val="32"/>
        </w:rPr>
        <w:t>压力管道，是指利用一定的压力，用于输送气体或者液体的管状设备，需同时具备以下条件：</w:t>
      </w:r>
    </w:p>
    <w:p w14:paraId="0BA8BA5F" w14:textId="4B96F9C5" w:rsidR="00D73FA2" w:rsidRPr="006D7A08" w:rsidRDefault="00D73FA2" w:rsidP="006D7A08">
      <w:pPr>
        <w:widowControl/>
        <w:shd w:val="clear" w:color="auto" w:fill="FFFFFF"/>
        <w:spacing w:line="560" w:lineRule="exact"/>
        <w:ind w:firstLineChars="200" w:firstLine="640"/>
        <w:rPr>
          <w:rFonts w:ascii="方正仿宋简体" w:eastAsia="方正仿宋简体" w:hAnsi="仿宋" w:cs="宋体"/>
          <w:kern w:val="0"/>
          <w:sz w:val="32"/>
          <w:szCs w:val="32"/>
        </w:rPr>
      </w:pPr>
      <w:r w:rsidRPr="006D7A08">
        <w:rPr>
          <w:rFonts w:ascii="方正仿宋简体" w:eastAsia="方正仿宋简体" w:hAnsi="仿宋" w:hint="eastAsia"/>
          <w:kern w:val="0"/>
          <w:sz w:val="32"/>
          <w:szCs w:val="32"/>
        </w:rPr>
        <w:t>1.</w:t>
      </w:r>
      <w:r w:rsidRPr="006D7A08">
        <w:rPr>
          <w:rFonts w:ascii="方正仿宋简体" w:eastAsia="方正仿宋简体" w:hAnsi="仿宋" w:cs="宋体" w:hint="eastAsia"/>
          <w:kern w:val="0"/>
          <w:sz w:val="32"/>
          <w:szCs w:val="32"/>
        </w:rPr>
        <w:t>最高工作压力大于或者等于</w:t>
      </w:r>
      <w:r w:rsidRPr="006D7A08">
        <w:rPr>
          <w:rFonts w:ascii="方正仿宋简体" w:eastAsia="方正仿宋简体" w:hAnsi="仿宋" w:hint="eastAsia"/>
          <w:kern w:val="0"/>
          <w:sz w:val="32"/>
          <w:szCs w:val="32"/>
        </w:rPr>
        <w:t>0.1MPa</w:t>
      </w:r>
      <w:r w:rsidRPr="006D7A08">
        <w:rPr>
          <w:rFonts w:ascii="方正仿宋简体" w:eastAsia="方正仿宋简体" w:hAnsi="仿宋" w:cs="宋体" w:hint="eastAsia"/>
          <w:kern w:val="0"/>
          <w:sz w:val="32"/>
          <w:szCs w:val="32"/>
        </w:rPr>
        <w:t>；</w:t>
      </w:r>
    </w:p>
    <w:p w14:paraId="63028116" w14:textId="79F8C99D" w:rsidR="00D73FA2" w:rsidRPr="006D7A08" w:rsidRDefault="00D73FA2" w:rsidP="006D7A08">
      <w:pPr>
        <w:widowControl/>
        <w:shd w:val="clear" w:color="auto" w:fill="FFFFFF"/>
        <w:spacing w:line="560" w:lineRule="exact"/>
        <w:ind w:firstLineChars="200" w:firstLine="640"/>
        <w:rPr>
          <w:rFonts w:ascii="方正仿宋简体" w:eastAsia="方正仿宋简体" w:hAnsi="仿宋" w:cs="宋体"/>
          <w:kern w:val="0"/>
          <w:sz w:val="32"/>
          <w:szCs w:val="32"/>
        </w:rPr>
      </w:pPr>
      <w:r w:rsidRPr="006D7A08">
        <w:rPr>
          <w:rFonts w:ascii="方正仿宋简体" w:eastAsia="方正仿宋简体" w:hAnsi="仿宋" w:hint="eastAsia"/>
          <w:kern w:val="0"/>
          <w:sz w:val="32"/>
          <w:szCs w:val="32"/>
        </w:rPr>
        <w:t>2.</w:t>
      </w:r>
      <w:r w:rsidRPr="006D7A08">
        <w:rPr>
          <w:rFonts w:ascii="方正仿宋简体" w:eastAsia="方正仿宋简体" w:hAnsi="仿宋" w:cs="宋体" w:hint="eastAsia"/>
          <w:kern w:val="0"/>
          <w:sz w:val="32"/>
          <w:szCs w:val="32"/>
        </w:rPr>
        <w:t>输送气体、液化气体、蒸汽介质或者可燃、易爆、有毒、有腐蚀性、最高工作温度高于或者等于标准沸点的液体介质；</w:t>
      </w:r>
    </w:p>
    <w:p w14:paraId="721F1A22" w14:textId="585B7E13" w:rsidR="00D73FA2" w:rsidRPr="006D7A08" w:rsidRDefault="00D73FA2" w:rsidP="006D7A08">
      <w:pPr>
        <w:widowControl/>
        <w:shd w:val="clear" w:color="auto" w:fill="FFFFFF"/>
        <w:spacing w:line="560" w:lineRule="exact"/>
        <w:ind w:firstLineChars="200" w:firstLine="640"/>
        <w:rPr>
          <w:rFonts w:ascii="方正仿宋简体" w:eastAsia="方正仿宋简体" w:hAnsi="仿宋" w:cs="宋体"/>
          <w:kern w:val="0"/>
          <w:sz w:val="32"/>
          <w:szCs w:val="32"/>
        </w:rPr>
      </w:pPr>
      <w:r w:rsidRPr="006D7A08">
        <w:rPr>
          <w:rFonts w:ascii="方正仿宋简体" w:eastAsia="方正仿宋简体" w:hAnsi="仿宋" w:hint="eastAsia"/>
          <w:kern w:val="0"/>
          <w:sz w:val="32"/>
          <w:szCs w:val="32"/>
        </w:rPr>
        <w:t>3.</w:t>
      </w:r>
      <w:r w:rsidRPr="006D7A08">
        <w:rPr>
          <w:rFonts w:ascii="方正仿宋简体" w:eastAsia="方正仿宋简体" w:hAnsi="仿宋" w:cs="宋体" w:hint="eastAsia"/>
          <w:kern w:val="0"/>
          <w:sz w:val="32"/>
          <w:szCs w:val="32"/>
        </w:rPr>
        <w:t>管道公称直径大于或者等于</w:t>
      </w:r>
      <w:r w:rsidRPr="006D7A08">
        <w:rPr>
          <w:rFonts w:ascii="方正仿宋简体" w:eastAsia="方正仿宋简体" w:hAnsi="仿宋" w:hint="eastAsia"/>
          <w:kern w:val="0"/>
          <w:sz w:val="32"/>
          <w:szCs w:val="32"/>
        </w:rPr>
        <w:t>50mm</w:t>
      </w:r>
      <w:r w:rsidRPr="006D7A08">
        <w:rPr>
          <w:rFonts w:ascii="方正仿宋简体" w:eastAsia="方正仿宋简体" w:hAnsi="仿宋" w:cs="宋体" w:hint="eastAsia"/>
          <w:kern w:val="0"/>
          <w:sz w:val="32"/>
          <w:szCs w:val="32"/>
        </w:rPr>
        <w:t>。</w:t>
      </w:r>
    </w:p>
    <w:p w14:paraId="2E3A6ED5" w14:textId="77777777" w:rsidR="00D73FA2" w:rsidRPr="006D7A08" w:rsidRDefault="00D73FA2" w:rsidP="006D7A08">
      <w:pPr>
        <w:widowControl/>
        <w:shd w:val="clear" w:color="auto" w:fill="FFFFFF"/>
        <w:spacing w:line="560" w:lineRule="exact"/>
        <w:ind w:firstLineChars="200" w:firstLine="640"/>
        <w:rPr>
          <w:rFonts w:ascii="方正仿宋简体" w:eastAsia="方正仿宋简体" w:hAnsi="仿宋" w:cs="宋体"/>
          <w:kern w:val="0"/>
          <w:sz w:val="32"/>
          <w:szCs w:val="32"/>
        </w:rPr>
      </w:pPr>
      <w:r w:rsidRPr="006D7A08">
        <w:rPr>
          <w:rFonts w:ascii="方正仿宋简体" w:eastAsia="方正仿宋简体" w:hAnsi="仿宋" w:cs="宋体" w:hint="eastAsia"/>
          <w:kern w:val="0"/>
          <w:sz w:val="32"/>
          <w:szCs w:val="32"/>
        </w:rPr>
        <w:t>公称直径小于</w:t>
      </w:r>
      <w:r w:rsidRPr="006D7A08">
        <w:rPr>
          <w:rFonts w:ascii="方正仿宋简体" w:eastAsia="方正仿宋简体" w:hAnsi="仿宋" w:hint="eastAsia"/>
          <w:kern w:val="0"/>
          <w:sz w:val="32"/>
          <w:szCs w:val="32"/>
        </w:rPr>
        <w:t>150mm</w:t>
      </w:r>
      <w:r w:rsidRPr="006D7A08">
        <w:rPr>
          <w:rFonts w:ascii="方正仿宋简体" w:eastAsia="方正仿宋简体" w:hAnsi="仿宋" w:cs="宋体" w:hint="eastAsia"/>
          <w:kern w:val="0"/>
          <w:sz w:val="32"/>
          <w:szCs w:val="32"/>
        </w:rPr>
        <w:t>，且其最高工作压力小于</w:t>
      </w:r>
      <w:r w:rsidRPr="006D7A08">
        <w:rPr>
          <w:rFonts w:ascii="方正仿宋简体" w:eastAsia="方正仿宋简体" w:hAnsi="仿宋" w:hint="eastAsia"/>
          <w:kern w:val="0"/>
          <w:sz w:val="32"/>
          <w:szCs w:val="32"/>
        </w:rPr>
        <w:t>1.6MPa</w:t>
      </w:r>
      <w:r w:rsidRPr="006D7A08">
        <w:rPr>
          <w:rFonts w:ascii="方正仿宋简体" w:eastAsia="方正仿宋简体" w:hAnsi="仿宋" w:cs="宋体" w:hint="eastAsia"/>
          <w:kern w:val="0"/>
          <w:sz w:val="32"/>
          <w:szCs w:val="32"/>
        </w:rPr>
        <w:t>的输送无毒、不可燃、无腐蚀性气体的管道和设备本体所属管道除外。</w:t>
      </w:r>
    </w:p>
    <w:p w14:paraId="12BAAB30" w14:textId="77777777" w:rsidR="00D73FA2" w:rsidRPr="00E45C03"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E45C03">
        <w:rPr>
          <w:rFonts w:ascii="方正仿宋简体" w:eastAsia="方正仿宋简体" w:hAnsi="仿宋" w:cs="Cambria" w:hint="eastAsia"/>
          <w:sz w:val="32"/>
          <w:szCs w:val="32"/>
        </w:rPr>
        <w:t>新建、改建、扩建压力管道必须由有资质的公司设计和施工，未经监督检验和竣工验收合格的不得投入运</w:t>
      </w:r>
      <w:r w:rsidRPr="00E45C03">
        <w:rPr>
          <w:rFonts w:ascii="方正仿宋简体" w:eastAsia="方正仿宋简体" w:hAnsi="仿宋" w:cs="Cambria" w:hint="eastAsia"/>
          <w:sz w:val="32"/>
          <w:szCs w:val="32"/>
        </w:rPr>
        <w:lastRenderedPageBreak/>
        <w:t>行。</w:t>
      </w:r>
    </w:p>
    <w:p w14:paraId="1E4600B2" w14:textId="729C4A7C" w:rsidR="00D73FA2" w:rsidRDefault="00D73FA2" w:rsidP="00D73FA2">
      <w:pPr>
        <w:pStyle w:val="1"/>
        <w:spacing w:before="0" w:after="0" w:line="560" w:lineRule="exact"/>
        <w:jc w:val="center"/>
        <w:rPr>
          <w:rFonts w:ascii="黑体" w:eastAsia="黑体" w:hAnsi="黑体"/>
          <w:b w:val="0"/>
          <w:bCs w:val="0"/>
          <w:sz w:val="32"/>
          <w:szCs w:val="32"/>
        </w:rPr>
      </w:pPr>
      <w:r>
        <w:rPr>
          <w:rFonts w:ascii="黑体" w:eastAsia="黑体" w:hAnsi="黑体" w:hint="eastAsia"/>
          <w:b w:val="0"/>
          <w:bCs w:val="0"/>
          <w:sz w:val="32"/>
          <w:szCs w:val="32"/>
        </w:rPr>
        <w:t>第</w:t>
      </w:r>
      <w:r w:rsidR="008C3F64">
        <w:rPr>
          <w:rFonts w:ascii="黑体" w:eastAsia="黑体" w:hAnsi="黑体" w:hint="eastAsia"/>
          <w:b w:val="0"/>
          <w:bCs w:val="0"/>
          <w:sz w:val="32"/>
          <w:szCs w:val="32"/>
        </w:rPr>
        <w:t>五</w:t>
      </w:r>
      <w:r>
        <w:rPr>
          <w:rFonts w:ascii="黑体" w:eastAsia="黑体" w:hAnsi="黑体" w:hint="eastAsia"/>
          <w:b w:val="0"/>
          <w:bCs w:val="0"/>
          <w:sz w:val="32"/>
          <w:szCs w:val="32"/>
        </w:rPr>
        <w:t>章</w:t>
      </w:r>
      <w:r w:rsidR="002E2C49">
        <w:rPr>
          <w:rFonts w:eastAsia="黑体" w:cs="Calibri"/>
          <w:b w:val="0"/>
          <w:bCs w:val="0"/>
          <w:sz w:val="32"/>
          <w:szCs w:val="32"/>
        </w:rPr>
        <w:t xml:space="preserve"> </w:t>
      </w:r>
      <w:r w:rsidR="009E7900">
        <w:rPr>
          <w:rFonts w:eastAsia="黑体" w:cs="Calibri"/>
          <w:b w:val="0"/>
          <w:bCs w:val="0"/>
          <w:sz w:val="32"/>
          <w:szCs w:val="32"/>
        </w:rPr>
        <w:t xml:space="preserve"> </w:t>
      </w:r>
      <w:r>
        <w:rPr>
          <w:rFonts w:ascii="黑体" w:eastAsia="黑体" w:hAnsi="黑体" w:hint="eastAsia"/>
          <w:b w:val="0"/>
          <w:bCs w:val="0"/>
          <w:sz w:val="32"/>
          <w:szCs w:val="32"/>
        </w:rPr>
        <w:t>起重机械管理</w:t>
      </w:r>
    </w:p>
    <w:p w14:paraId="7E955F3D" w14:textId="77777777" w:rsidR="00D73FA2" w:rsidRPr="009E3939"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9E3939">
        <w:rPr>
          <w:rFonts w:ascii="方正仿宋简体" w:eastAsia="方正仿宋简体" w:hAnsi="仿宋" w:cs="Cambria" w:hint="eastAsia"/>
          <w:sz w:val="32"/>
          <w:szCs w:val="32"/>
        </w:rPr>
        <w:t>起重机械，是指用于垂直升降或者垂直升降并水平移动重物的机电设备，其范围规定为：</w:t>
      </w:r>
    </w:p>
    <w:p w14:paraId="4373984D" w14:textId="0100BB50" w:rsidR="00D73FA2" w:rsidRPr="009E3939" w:rsidRDefault="00D73FA2" w:rsidP="00D73FA2">
      <w:pPr>
        <w:widowControl/>
        <w:shd w:val="clear" w:color="auto" w:fill="FFFFFF"/>
        <w:spacing w:line="560" w:lineRule="exact"/>
        <w:ind w:firstLineChars="200" w:firstLine="640"/>
        <w:rPr>
          <w:rFonts w:ascii="方正仿宋简体" w:eastAsia="方正仿宋简体" w:hAnsi="仿宋" w:cs="宋体"/>
          <w:kern w:val="0"/>
          <w:sz w:val="32"/>
          <w:szCs w:val="32"/>
        </w:rPr>
      </w:pPr>
      <w:r w:rsidRPr="009E3939">
        <w:rPr>
          <w:rFonts w:ascii="方正仿宋简体" w:eastAsia="方正仿宋简体" w:hAnsi="仿宋" w:hint="eastAsia"/>
          <w:kern w:val="0"/>
          <w:sz w:val="32"/>
          <w:szCs w:val="32"/>
        </w:rPr>
        <w:t>1.</w:t>
      </w:r>
      <w:r w:rsidRPr="009E3939">
        <w:rPr>
          <w:rFonts w:ascii="方正仿宋简体" w:eastAsia="方正仿宋简体" w:hAnsi="仿宋" w:cs="宋体" w:hint="eastAsia"/>
          <w:kern w:val="0"/>
          <w:sz w:val="32"/>
          <w:szCs w:val="32"/>
        </w:rPr>
        <w:t>升降机：额定起重量大于或者等于</w:t>
      </w:r>
      <w:r w:rsidRPr="009E3939">
        <w:rPr>
          <w:rFonts w:ascii="方正仿宋简体" w:eastAsia="方正仿宋简体" w:hAnsi="仿宋" w:hint="eastAsia"/>
          <w:kern w:val="0"/>
          <w:sz w:val="32"/>
          <w:szCs w:val="32"/>
        </w:rPr>
        <w:t>0.5t</w:t>
      </w:r>
      <w:r w:rsidRPr="009E3939">
        <w:rPr>
          <w:rFonts w:ascii="方正仿宋简体" w:eastAsia="方正仿宋简体" w:hAnsi="仿宋" w:cs="宋体" w:hint="eastAsia"/>
          <w:kern w:val="0"/>
          <w:sz w:val="32"/>
          <w:szCs w:val="32"/>
        </w:rPr>
        <w:t>；</w:t>
      </w:r>
    </w:p>
    <w:p w14:paraId="44A6A69A" w14:textId="141E8B16" w:rsidR="00D73FA2" w:rsidRPr="009E3939" w:rsidRDefault="00D73FA2" w:rsidP="00D73FA2">
      <w:pPr>
        <w:widowControl/>
        <w:shd w:val="clear" w:color="auto" w:fill="FFFFFF"/>
        <w:spacing w:line="560" w:lineRule="exact"/>
        <w:ind w:firstLineChars="200" w:firstLine="640"/>
        <w:rPr>
          <w:rFonts w:ascii="方正仿宋简体" w:eastAsia="方正仿宋简体" w:hAnsi="仿宋" w:cs="宋体"/>
          <w:kern w:val="0"/>
          <w:sz w:val="32"/>
          <w:szCs w:val="32"/>
        </w:rPr>
      </w:pPr>
      <w:r w:rsidRPr="009E3939">
        <w:rPr>
          <w:rFonts w:ascii="方正仿宋简体" w:eastAsia="方正仿宋简体" w:hAnsi="仿宋" w:hint="eastAsia"/>
          <w:kern w:val="0"/>
          <w:sz w:val="32"/>
          <w:szCs w:val="32"/>
        </w:rPr>
        <w:t>2.</w:t>
      </w:r>
      <w:r w:rsidRPr="009E3939">
        <w:rPr>
          <w:rFonts w:ascii="方正仿宋简体" w:eastAsia="方正仿宋简体" w:hAnsi="仿宋" w:cs="宋体" w:hint="eastAsia"/>
          <w:kern w:val="0"/>
          <w:sz w:val="32"/>
          <w:szCs w:val="32"/>
        </w:rPr>
        <w:t>起重机：额定起重量大于或者等于</w:t>
      </w:r>
      <w:r w:rsidRPr="009E3939">
        <w:rPr>
          <w:rFonts w:ascii="方正仿宋简体" w:eastAsia="方正仿宋简体" w:hAnsi="仿宋" w:hint="eastAsia"/>
          <w:kern w:val="0"/>
          <w:sz w:val="32"/>
          <w:szCs w:val="32"/>
        </w:rPr>
        <w:t>3t</w:t>
      </w:r>
      <w:r w:rsidRPr="009E3939">
        <w:rPr>
          <w:rFonts w:ascii="方正仿宋简体" w:eastAsia="方正仿宋简体" w:hAnsi="仿宋" w:cs="宋体" w:hint="eastAsia"/>
          <w:kern w:val="0"/>
          <w:sz w:val="32"/>
          <w:szCs w:val="32"/>
        </w:rPr>
        <w:t>，且提升高度大于或者等于</w:t>
      </w:r>
      <w:r w:rsidRPr="009E3939">
        <w:rPr>
          <w:rFonts w:ascii="方正仿宋简体" w:eastAsia="方正仿宋简体" w:hAnsi="仿宋" w:hint="eastAsia"/>
          <w:kern w:val="0"/>
          <w:sz w:val="32"/>
          <w:szCs w:val="32"/>
        </w:rPr>
        <w:t>2m</w:t>
      </w:r>
      <w:r w:rsidRPr="009E3939">
        <w:rPr>
          <w:rFonts w:ascii="方正仿宋简体" w:eastAsia="方正仿宋简体" w:hAnsi="仿宋" w:cs="宋体" w:hint="eastAsia"/>
          <w:kern w:val="0"/>
          <w:sz w:val="32"/>
          <w:szCs w:val="32"/>
        </w:rPr>
        <w:t>。</w:t>
      </w:r>
    </w:p>
    <w:p w14:paraId="4852399C" w14:textId="77777777" w:rsidR="00D73FA2" w:rsidRPr="000014E4"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0014E4">
        <w:rPr>
          <w:rFonts w:ascii="方正仿宋简体" w:eastAsia="方正仿宋简体" w:hAnsi="仿宋" w:cs="Cambria" w:hint="eastAsia"/>
          <w:sz w:val="32"/>
          <w:szCs w:val="32"/>
        </w:rPr>
        <w:t>起重机械要标有运行通道、张贴警示标识，定期进行维护保养和自行检查。</w:t>
      </w:r>
    </w:p>
    <w:p w14:paraId="15790372" w14:textId="0C94184F" w:rsidR="00D73FA2" w:rsidRDefault="00D73FA2" w:rsidP="00D73FA2">
      <w:pPr>
        <w:pStyle w:val="1"/>
        <w:spacing w:before="0" w:after="0" w:line="560" w:lineRule="exact"/>
        <w:jc w:val="center"/>
        <w:rPr>
          <w:rFonts w:ascii="黑体" w:eastAsia="黑体" w:hAnsi="黑体"/>
          <w:b w:val="0"/>
          <w:bCs w:val="0"/>
          <w:sz w:val="32"/>
          <w:szCs w:val="32"/>
        </w:rPr>
      </w:pPr>
      <w:r>
        <w:rPr>
          <w:rFonts w:ascii="黑体" w:eastAsia="黑体" w:hAnsi="黑体" w:hint="eastAsia"/>
          <w:b w:val="0"/>
          <w:bCs w:val="0"/>
          <w:sz w:val="32"/>
          <w:szCs w:val="32"/>
        </w:rPr>
        <w:t>第</w:t>
      </w:r>
      <w:r w:rsidR="008C3F64">
        <w:rPr>
          <w:rFonts w:ascii="黑体" w:eastAsia="黑体" w:hAnsi="黑体" w:hint="eastAsia"/>
          <w:b w:val="0"/>
          <w:bCs w:val="0"/>
          <w:sz w:val="32"/>
          <w:szCs w:val="32"/>
        </w:rPr>
        <w:t>六</w:t>
      </w:r>
      <w:r>
        <w:rPr>
          <w:rFonts w:ascii="黑体" w:eastAsia="黑体" w:hAnsi="黑体" w:hint="eastAsia"/>
          <w:b w:val="0"/>
          <w:bCs w:val="0"/>
          <w:sz w:val="32"/>
          <w:szCs w:val="32"/>
        </w:rPr>
        <w:t>章</w:t>
      </w:r>
      <w:r w:rsidR="002E2C49">
        <w:rPr>
          <w:rFonts w:eastAsia="黑体" w:cs="Calibri"/>
          <w:b w:val="0"/>
          <w:bCs w:val="0"/>
          <w:sz w:val="32"/>
          <w:szCs w:val="32"/>
        </w:rPr>
        <w:t xml:space="preserve"> </w:t>
      </w:r>
      <w:r w:rsidR="009E7900">
        <w:rPr>
          <w:rFonts w:eastAsia="黑体" w:cs="Calibri"/>
          <w:b w:val="0"/>
          <w:bCs w:val="0"/>
          <w:sz w:val="32"/>
          <w:szCs w:val="32"/>
        </w:rPr>
        <w:t xml:space="preserve"> </w:t>
      </w:r>
      <w:r>
        <w:rPr>
          <w:rFonts w:ascii="黑体" w:eastAsia="黑体" w:hAnsi="黑体" w:hint="eastAsia"/>
          <w:b w:val="0"/>
          <w:bCs w:val="0"/>
          <w:sz w:val="32"/>
          <w:szCs w:val="32"/>
        </w:rPr>
        <w:t>场（厂）内专</w:t>
      </w:r>
      <w:r w:rsidR="00FF7860">
        <w:rPr>
          <w:rFonts w:ascii="黑体" w:eastAsia="黑体" w:hAnsi="黑体" w:hint="eastAsia"/>
          <w:b w:val="0"/>
          <w:bCs w:val="0"/>
          <w:sz w:val="32"/>
          <w:szCs w:val="32"/>
        </w:rPr>
        <w:t>用</w:t>
      </w:r>
      <w:r>
        <w:rPr>
          <w:rFonts w:ascii="黑体" w:eastAsia="黑体" w:hAnsi="黑体" w:hint="eastAsia"/>
          <w:b w:val="0"/>
          <w:bCs w:val="0"/>
          <w:sz w:val="32"/>
          <w:szCs w:val="32"/>
        </w:rPr>
        <w:t>机动车管理</w:t>
      </w:r>
    </w:p>
    <w:p w14:paraId="5E85E3DC" w14:textId="77777777" w:rsidR="00D73FA2" w:rsidRPr="008B5DD1"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8B5DD1">
        <w:rPr>
          <w:rFonts w:ascii="方正仿宋简体" w:eastAsia="方正仿宋简体" w:hAnsi="仿宋" w:cs="Cambria" w:hint="eastAsia"/>
          <w:sz w:val="32"/>
          <w:szCs w:val="32"/>
        </w:rPr>
        <w:t>根据《特种设备目录》，场(厂)内专用机动车辆(以下简称场车)，是指除道路交通、农用车辆以外仅在工厂厂区、旅游景区、游乐场所等特定区域使用的专用机动车辆，包括机动工业车辆和非公路用旅游观光车辆。</w:t>
      </w:r>
    </w:p>
    <w:p w14:paraId="518358A5" w14:textId="77777777" w:rsidR="00D73FA2" w:rsidRPr="00C62E5C"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C62E5C">
        <w:rPr>
          <w:rFonts w:ascii="方正仿宋简体" w:eastAsia="方正仿宋简体" w:hAnsi="仿宋" w:cs="Cambria" w:hint="eastAsia"/>
          <w:sz w:val="32"/>
          <w:szCs w:val="32"/>
        </w:rPr>
        <w:t>场（厂）机动车应取得《厂内机动车辆监督检验报告》方可使用。使用者应取得相应安全作业资格后持证上岗。</w:t>
      </w:r>
    </w:p>
    <w:p w14:paraId="36EC9718" w14:textId="3AB5279E" w:rsidR="00D73FA2" w:rsidRDefault="00D73FA2" w:rsidP="00D73FA2">
      <w:pPr>
        <w:pStyle w:val="1"/>
        <w:spacing w:before="0" w:after="0" w:line="560" w:lineRule="exact"/>
        <w:jc w:val="center"/>
        <w:rPr>
          <w:rFonts w:ascii="黑体" w:eastAsia="黑体" w:hAnsi="黑体"/>
          <w:b w:val="0"/>
          <w:bCs w:val="0"/>
          <w:sz w:val="32"/>
          <w:szCs w:val="32"/>
        </w:rPr>
      </w:pPr>
      <w:r>
        <w:rPr>
          <w:rFonts w:ascii="黑体" w:eastAsia="黑体" w:hAnsi="黑体" w:hint="eastAsia"/>
          <w:b w:val="0"/>
          <w:bCs w:val="0"/>
          <w:sz w:val="32"/>
          <w:szCs w:val="32"/>
        </w:rPr>
        <w:t>第</w:t>
      </w:r>
      <w:r w:rsidR="002141B1">
        <w:rPr>
          <w:rFonts w:ascii="黑体" w:eastAsia="黑体" w:hAnsi="黑体" w:hint="eastAsia"/>
          <w:b w:val="0"/>
          <w:bCs w:val="0"/>
          <w:sz w:val="32"/>
          <w:szCs w:val="32"/>
        </w:rPr>
        <w:t>七</w:t>
      </w:r>
      <w:r>
        <w:rPr>
          <w:rFonts w:ascii="黑体" w:eastAsia="黑体" w:hAnsi="黑体" w:hint="eastAsia"/>
          <w:b w:val="0"/>
          <w:bCs w:val="0"/>
          <w:sz w:val="32"/>
          <w:szCs w:val="32"/>
        </w:rPr>
        <w:t>章</w:t>
      </w:r>
      <w:r w:rsidR="002E2C49">
        <w:rPr>
          <w:rFonts w:eastAsia="黑体" w:cs="Calibri"/>
          <w:b w:val="0"/>
          <w:bCs w:val="0"/>
          <w:sz w:val="32"/>
          <w:szCs w:val="32"/>
        </w:rPr>
        <w:t xml:space="preserve"> </w:t>
      </w:r>
      <w:r w:rsidR="009E7900">
        <w:rPr>
          <w:rFonts w:eastAsia="黑体" w:cs="Calibri"/>
          <w:b w:val="0"/>
          <w:bCs w:val="0"/>
          <w:sz w:val="32"/>
          <w:szCs w:val="32"/>
        </w:rPr>
        <w:t xml:space="preserve"> </w:t>
      </w:r>
      <w:r>
        <w:rPr>
          <w:rFonts w:ascii="黑体" w:eastAsia="黑体" w:hAnsi="黑体" w:hint="eastAsia"/>
          <w:b w:val="0"/>
          <w:bCs w:val="0"/>
          <w:sz w:val="32"/>
          <w:szCs w:val="32"/>
        </w:rPr>
        <w:t>电梯管理</w:t>
      </w:r>
    </w:p>
    <w:p w14:paraId="2D6D55CD" w14:textId="44E1788A" w:rsidR="00D73FA2" w:rsidRPr="00163BA3"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163BA3">
        <w:rPr>
          <w:rFonts w:ascii="方正仿宋简体" w:eastAsia="方正仿宋简体" w:hAnsi="仿宋" w:cs="Cambria" w:hint="eastAsia"/>
          <w:sz w:val="32"/>
          <w:szCs w:val="32"/>
        </w:rPr>
        <w:t>电梯的日常维护保养由依照本规定取得许可的单位或者电梯制造单位进行。</w:t>
      </w:r>
    </w:p>
    <w:p w14:paraId="56816A65" w14:textId="77777777" w:rsidR="00D73FA2" w:rsidRPr="00B15540"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B15540">
        <w:rPr>
          <w:rFonts w:ascii="方正仿宋简体" w:eastAsia="方正仿宋简体" w:hAnsi="仿宋" w:cs="Cambria" w:hint="eastAsia"/>
          <w:sz w:val="32"/>
          <w:szCs w:val="32"/>
        </w:rPr>
        <w:t>电梯应当至少每15日进行一次清洁、润滑、调整和检查。</w:t>
      </w:r>
    </w:p>
    <w:p w14:paraId="3DDB8520" w14:textId="614EB76D" w:rsidR="00D73FA2" w:rsidRPr="00EB5A19"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BA4A70">
        <w:rPr>
          <w:rFonts w:ascii="方正仿宋简体" w:eastAsia="方正仿宋简体" w:hAnsi="仿宋" w:cs="Cambria" w:hint="eastAsia"/>
          <w:sz w:val="32"/>
          <w:szCs w:val="32"/>
        </w:rPr>
        <w:t>保养单位（物业公司）应当在维</w:t>
      </w:r>
      <w:r w:rsidRPr="00EB5A19">
        <w:rPr>
          <w:rFonts w:ascii="方正仿宋简体" w:eastAsia="方正仿宋简体" w:hAnsi="仿宋" w:cs="Cambria" w:hint="eastAsia"/>
          <w:sz w:val="32"/>
          <w:szCs w:val="32"/>
        </w:rPr>
        <w:t>护保养中严格执行国家安全技术规范的要求，保证其维护保养的电梯的安</w:t>
      </w:r>
      <w:r w:rsidRPr="00EB5A19">
        <w:rPr>
          <w:rFonts w:ascii="方正仿宋简体" w:eastAsia="方正仿宋简体" w:hAnsi="仿宋" w:cs="Cambria" w:hint="eastAsia"/>
          <w:sz w:val="32"/>
          <w:szCs w:val="32"/>
        </w:rPr>
        <w:lastRenderedPageBreak/>
        <w:t>全技术性能，并负责落实现场安全防护措施，保证施工安全。</w:t>
      </w:r>
    </w:p>
    <w:p w14:paraId="298EEDB3" w14:textId="77777777" w:rsidR="00D73FA2" w:rsidRPr="007F33C2"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7F33C2">
        <w:rPr>
          <w:rFonts w:ascii="方正仿宋简体" w:eastAsia="方正仿宋简体" w:hAnsi="仿宋" w:cs="Cambria" w:hint="eastAsia"/>
          <w:sz w:val="32"/>
          <w:szCs w:val="32"/>
        </w:rPr>
        <w:t>电梯的日常维护保养单位，应当对其维护保养电梯的安全性能负责。接到故障通知后，应当在1个小时内赶赴现场，并采取必要的应急救援措施。</w:t>
      </w:r>
    </w:p>
    <w:p w14:paraId="6B41B408" w14:textId="77777777" w:rsidR="00D73FA2" w:rsidRPr="0020759C" w:rsidRDefault="00D73FA2" w:rsidP="00D73FA2">
      <w:pPr>
        <w:numPr>
          <w:ilvl w:val="0"/>
          <w:numId w:val="1"/>
        </w:numPr>
        <w:spacing w:line="560" w:lineRule="exact"/>
        <w:ind w:left="0" w:firstLineChars="200" w:firstLine="640"/>
        <w:rPr>
          <w:rFonts w:ascii="方正仿宋简体" w:eastAsia="方正仿宋简体" w:hAnsi="仿宋" w:cs="Cambria"/>
          <w:sz w:val="32"/>
          <w:szCs w:val="32"/>
        </w:rPr>
      </w:pPr>
      <w:r w:rsidRPr="0020759C">
        <w:rPr>
          <w:rFonts w:ascii="方正仿宋简体" w:eastAsia="方正仿宋简体" w:hAnsi="仿宋" w:cs="Cambria" w:hint="eastAsia"/>
          <w:sz w:val="32"/>
          <w:szCs w:val="32"/>
        </w:rPr>
        <w:t>电梯等为公众提供服务的特种设备使用单位，应当配备专兼职的安全管理人员；其他特种设备使用单位，应当根据情况配备专职、兼职的安全管理人员。</w:t>
      </w:r>
    </w:p>
    <w:p w14:paraId="6106F0A7" w14:textId="16D22D06" w:rsidR="00B0375C" w:rsidRPr="009764CD" w:rsidRDefault="00D73FA2" w:rsidP="00B0375C">
      <w:pPr>
        <w:numPr>
          <w:ilvl w:val="0"/>
          <w:numId w:val="1"/>
        </w:numPr>
        <w:spacing w:line="560" w:lineRule="exact"/>
        <w:ind w:left="0" w:firstLineChars="200" w:firstLine="640"/>
        <w:rPr>
          <w:rFonts w:ascii="方正仿宋简体" w:eastAsia="方正仿宋简体" w:hAnsi="仿宋" w:cs="Cambria"/>
          <w:sz w:val="32"/>
          <w:szCs w:val="32"/>
        </w:rPr>
      </w:pPr>
      <w:r w:rsidRPr="009764CD">
        <w:rPr>
          <w:rFonts w:ascii="方正仿宋简体" w:eastAsia="方正仿宋简体" w:hAnsi="仿宋" w:cs="Cambria" w:hint="eastAsia"/>
          <w:sz w:val="32"/>
          <w:szCs w:val="32"/>
        </w:rPr>
        <w:t>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w:t>
      </w:r>
      <w:r w:rsidR="00DF71CC">
        <w:rPr>
          <w:rFonts w:ascii="方正仿宋简体" w:eastAsia="方正仿宋简体" w:hAnsi="仿宋" w:cs="Cambria" w:hint="eastAsia"/>
          <w:sz w:val="32"/>
          <w:szCs w:val="32"/>
        </w:rPr>
        <w:t>学校</w:t>
      </w:r>
      <w:r w:rsidR="00DF71CC" w:rsidRPr="00864044">
        <w:rPr>
          <w:rFonts w:ascii="方正仿宋简体" w:eastAsia="方正仿宋简体" w:hAnsi="仿宋" w:cs="Cambria" w:hint="eastAsia"/>
          <w:sz w:val="32"/>
          <w:szCs w:val="32"/>
        </w:rPr>
        <w:t>基建处</w:t>
      </w:r>
      <w:r w:rsidR="00DF71CC">
        <w:rPr>
          <w:rFonts w:ascii="方正仿宋简体" w:eastAsia="方正仿宋简体" w:hAnsi="仿宋" w:cs="Cambria" w:hint="eastAsia"/>
          <w:sz w:val="32"/>
          <w:szCs w:val="32"/>
        </w:rPr>
        <w:t>报告</w:t>
      </w:r>
      <w:r w:rsidRPr="009764CD">
        <w:rPr>
          <w:rFonts w:ascii="方正仿宋简体" w:eastAsia="方正仿宋简体" w:hAnsi="仿宋" w:cs="Cambria" w:hint="eastAsia"/>
          <w:sz w:val="32"/>
          <w:szCs w:val="32"/>
        </w:rPr>
        <w:t>。</w:t>
      </w:r>
    </w:p>
    <w:sectPr w:rsidR="00B0375C" w:rsidRPr="00976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AA52" w14:textId="77777777" w:rsidR="005F6626" w:rsidRDefault="005F6626" w:rsidP="00D73FA2">
      <w:r>
        <w:separator/>
      </w:r>
    </w:p>
  </w:endnote>
  <w:endnote w:type="continuationSeparator" w:id="0">
    <w:p w14:paraId="752FFE0C" w14:textId="77777777" w:rsidR="005F6626" w:rsidRDefault="005F6626" w:rsidP="00D7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894B" w14:textId="77777777" w:rsidR="005F6626" w:rsidRDefault="005F6626" w:rsidP="00D73FA2">
      <w:r>
        <w:separator/>
      </w:r>
    </w:p>
  </w:footnote>
  <w:footnote w:type="continuationSeparator" w:id="0">
    <w:p w14:paraId="02AB7765" w14:textId="77777777" w:rsidR="005F6626" w:rsidRDefault="005F6626" w:rsidP="00D73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A6CC2"/>
    <w:multiLevelType w:val="hybridMultilevel"/>
    <w:tmpl w:val="D76CC1B0"/>
    <w:lvl w:ilvl="0" w:tplc="33303D84">
      <w:start w:val="1"/>
      <w:numFmt w:val="japaneseCounting"/>
      <w:lvlText w:val="第%1条"/>
      <w:lvlJc w:val="left"/>
      <w:pPr>
        <w:ind w:left="2999" w:hanging="1155"/>
      </w:pPr>
      <w:rPr>
        <w:rFonts w:ascii="仿宋" w:eastAsia="仿宋" w:hAnsi="仿宋" w:cs="宋体" w:hint="eastAsia"/>
        <w:b/>
      </w:rPr>
    </w:lvl>
    <w:lvl w:ilvl="1" w:tplc="04090019">
      <w:start w:val="1"/>
      <w:numFmt w:val="lowerLetter"/>
      <w:lvlText w:val="%2)"/>
      <w:lvlJc w:val="left"/>
      <w:pPr>
        <w:ind w:left="-218" w:hanging="420"/>
      </w:pPr>
    </w:lvl>
    <w:lvl w:ilvl="2" w:tplc="0409001B">
      <w:start w:val="1"/>
      <w:numFmt w:val="lowerRoman"/>
      <w:lvlText w:val="%3."/>
      <w:lvlJc w:val="right"/>
      <w:pPr>
        <w:ind w:left="202" w:hanging="420"/>
      </w:pPr>
    </w:lvl>
    <w:lvl w:ilvl="3" w:tplc="0409000F">
      <w:start w:val="1"/>
      <w:numFmt w:val="decimal"/>
      <w:lvlText w:val="%4."/>
      <w:lvlJc w:val="left"/>
      <w:pPr>
        <w:ind w:left="622" w:hanging="420"/>
      </w:pPr>
    </w:lvl>
    <w:lvl w:ilvl="4" w:tplc="04090019">
      <w:start w:val="1"/>
      <w:numFmt w:val="lowerLetter"/>
      <w:lvlText w:val="%5)"/>
      <w:lvlJc w:val="left"/>
      <w:pPr>
        <w:ind w:left="1042" w:hanging="420"/>
      </w:pPr>
    </w:lvl>
    <w:lvl w:ilvl="5" w:tplc="0409001B">
      <w:start w:val="1"/>
      <w:numFmt w:val="lowerRoman"/>
      <w:lvlText w:val="%6."/>
      <w:lvlJc w:val="right"/>
      <w:pPr>
        <w:ind w:left="1462" w:hanging="420"/>
      </w:pPr>
    </w:lvl>
    <w:lvl w:ilvl="6" w:tplc="0409000F">
      <w:start w:val="1"/>
      <w:numFmt w:val="decimal"/>
      <w:lvlText w:val="%7."/>
      <w:lvlJc w:val="left"/>
      <w:pPr>
        <w:ind w:left="1882" w:hanging="420"/>
      </w:pPr>
    </w:lvl>
    <w:lvl w:ilvl="7" w:tplc="04090019">
      <w:start w:val="1"/>
      <w:numFmt w:val="lowerLetter"/>
      <w:lvlText w:val="%8)"/>
      <w:lvlJc w:val="left"/>
      <w:pPr>
        <w:ind w:left="2302" w:hanging="420"/>
      </w:pPr>
    </w:lvl>
    <w:lvl w:ilvl="8" w:tplc="0409001B">
      <w:start w:val="1"/>
      <w:numFmt w:val="lowerRoman"/>
      <w:lvlText w:val="%9."/>
      <w:lvlJc w:val="right"/>
      <w:pPr>
        <w:ind w:left="2722" w:hanging="420"/>
      </w:pPr>
    </w:lvl>
  </w:abstractNum>
  <w:num w:numId="1" w16cid:durableId="892887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F0"/>
    <w:rsid w:val="000014E4"/>
    <w:rsid w:val="00016B49"/>
    <w:rsid w:val="000243ED"/>
    <w:rsid w:val="00133B05"/>
    <w:rsid w:val="00163BA3"/>
    <w:rsid w:val="00194277"/>
    <w:rsid w:val="001B4E78"/>
    <w:rsid w:val="001C00D0"/>
    <w:rsid w:val="001E00DC"/>
    <w:rsid w:val="0020759C"/>
    <w:rsid w:val="002141B1"/>
    <w:rsid w:val="00241338"/>
    <w:rsid w:val="00244807"/>
    <w:rsid w:val="002520C0"/>
    <w:rsid w:val="002B1648"/>
    <w:rsid w:val="002E2C49"/>
    <w:rsid w:val="0034045E"/>
    <w:rsid w:val="003D25D3"/>
    <w:rsid w:val="003E179D"/>
    <w:rsid w:val="003F5AE6"/>
    <w:rsid w:val="00415B58"/>
    <w:rsid w:val="00465F5A"/>
    <w:rsid w:val="00550E9F"/>
    <w:rsid w:val="00561293"/>
    <w:rsid w:val="005F6626"/>
    <w:rsid w:val="00667290"/>
    <w:rsid w:val="006834E6"/>
    <w:rsid w:val="006A582E"/>
    <w:rsid w:val="006D7A08"/>
    <w:rsid w:val="007F33C2"/>
    <w:rsid w:val="00860E0C"/>
    <w:rsid w:val="008A591E"/>
    <w:rsid w:val="008B5DD1"/>
    <w:rsid w:val="008C3F64"/>
    <w:rsid w:val="009008AE"/>
    <w:rsid w:val="00903CD7"/>
    <w:rsid w:val="009764CD"/>
    <w:rsid w:val="009E3939"/>
    <w:rsid w:val="009E7900"/>
    <w:rsid w:val="00A264D1"/>
    <w:rsid w:val="00A31F06"/>
    <w:rsid w:val="00A42997"/>
    <w:rsid w:val="00AA5BC8"/>
    <w:rsid w:val="00AD49E4"/>
    <w:rsid w:val="00B0375C"/>
    <w:rsid w:val="00B14471"/>
    <w:rsid w:val="00B15540"/>
    <w:rsid w:val="00BA4A70"/>
    <w:rsid w:val="00C451C8"/>
    <w:rsid w:val="00C50609"/>
    <w:rsid w:val="00C62E5C"/>
    <w:rsid w:val="00C70F33"/>
    <w:rsid w:val="00C809F1"/>
    <w:rsid w:val="00CF357E"/>
    <w:rsid w:val="00D208B9"/>
    <w:rsid w:val="00D73FA2"/>
    <w:rsid w:val="00D84DBF"/>
    <w:rsid w:val="00DF71CC"/>
    <w:rsid w:val="00E44DF0"/>
    <w:rsid w:val="00E45C03"/>
    <w:rsid w:val="00E661C0"/>
    <w:rsid w:val="00EB5A19"/>
    <w:rsid w:val="00EE573F"/>
    <w:rsid w:val="00F05283"/>
    <w:rsid w:val="00FC5DE7"/>
    <w:rsid w:val="00FF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06A8D"/>
  <w15:chartTrackingRefBased/>
  <w15:docId w15:val="{5AEC7CAD-4D94-455E-90C1-0A4F55CF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FA2"/>
    <w:pPr>
      <w:widowControl w:val="0"/>
      <w:jc w:val="both"/>
    </w:pPr>
    <w:rPr>
      <w:rFonts w:ascii="Calibri" w:eastAsia="宋体" w:hAnsi="Calibri" w:cs="Times New Roman"/>
    </w:rPr>
  </w:style>
  <w:style w:type="paragraph" w:styleId="1">
    <w:name w:val="heading 1"/>
    <w:basedOn w:val="a"/>
    <w:next w:val="a"/>
    <w:link w:val="10"/>
    <w:uiPriority w:val="9"/>
    <w:qFormat/>
    <w:rsid w:val="00D73F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F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3FA2"/>
    <w:rPr>
      <w:sz w:val="18"/>
      <w:szCs w:val="18"/>
    </w:rPr>
  </w:style>
  <w:style w:type="paragraph" w:styleId="a5">
    <w:name w:val="footer"/>
    <w:basedOn w:val="a"/>
    <w:link w:val="a6"/>
    <w:uiPriority w:val="99"/>
    <w:unhideWhenUsed/>
    <w:rsid w:val="00D73FA2"/>
    <w:pPr>
      <w:tabs>
        <w:tab w:val="center" w:pos="4153"/>
        <w:tab w:val="right" w:pos="8306"/>
      </w:tabs>
      <w:snapToGrid w:val="0"/>
      <w:jc w:val="left"/>
    </w:pPr>
    <w:rPr>
      <w:sz w:val="18"/>
      <w:szCs w:val="18"/>
    </w:rPr>
  </w:style>
  <w:style w:type="character" w:customStyle="1" w:styleId="a6">
    <w:name w:val="页脚 字符"/>
    <w:basedOn w:val="a0"/>
    <w:link w:val="a5"/>
    <w:uiPriority w:val="99"/>
    <w:rsid w:val="00D73FA2"/>
    <w:rPr>
      <w:sz w:val="18"/>
      <w:szCs w:val="18"/>
    </w:rPr>
  </w:style>
  <w:style w:type="character" w:customStyle="1" w:styleId="10">
    <w:name w:val="标题 1 字符"/>
    <w:basedOn w:val="a0"/>
    <w:link w:val="1"/>
    <w:uiPriority w:val="9"/>
    <w:qFormat/>
    <w:rsid w:val="00D73FA2"/>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LYH</dc:creator>
  <cp:keywords/>
  <dc:description/>
  <cp:lastModifiedBy>LYH</cp:lastModifiedBy>
  <cp:revision>70</cp:revision>
  <dcterms:created xsi:type="dcterms:W3CDTF">2022-07-31T14:45:00Z</dcterms:created>
  <dcterms:modified xsi:type="dcterms:W3CDTF">2022-08-15T14:00:00Z</dcterms:modified>
</cp:coreProperties>
</file>